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F9EE" w14:textId="77777777" w:rsidR="00CA09D8" w:rsidRDefault="00CA09D8" w:rsidP="00CA09D8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>Астаны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объявляет конкурс на занятие вакантных </w:t>
      </w:r>
      <w:r>
        <w:rPr>
          <w:rFonts w:ascii="Times New Roman" w:hAnsi="Times New Roman"/>
          <w:bCs/>
          <w:sz w:val="28"/>
          <w:szCs w:val="28"/>
          <w:lang w:val="kk-KZ"/>
        </w:rPr>
        <w:t>(временно вакантных)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должностей:</w:t>
      </w:r>
    </w:p>
    <w:p w14:paraId="6AF2C200" w14:textId="77777777" w:rsidR="00CA09D8" w:rsidRDefault="00D113CD" w:rsidP="00D113CD">
      <w:pPr>
        <w:spacing w:after="0" w:line="240" w:lineRule="auto"/>
        <w:ind w:left="720"/>
        <w:contextualSpacing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 Логопед-дефектолог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-1</w:t>
      </w:r>
      <w:r w:rsidR="00CA09D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7E097015" w14:textId="77777777" w:rsidR="00CA09D8" w:rsidRDefault="00CA09D8" w:rsidP="00CA09D8">
      <w:pPr>
        <w:spacing w:after="0" w:line="240" w:lineRule="auto"/>
        <w:ind w:left="720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Документы принимаются с 12 августа 2025 года по 20 августа 2025 года (включительно). </w:t>
      </w:r>
      <w:r>
        <w:rPr>
          <w:rFonts w:ascii="Times New Roman" w:hAnsi="Times New Roman"/>
          <w:bCs/>
          <w:sz w:val="28"/>
          <w:szCs w:val="28"/>
          <w:lang w:val="ru-RU"/>
        </w:rPr>
        <w:t>В бумажном виде.</w:t>
      </w:r>
    </w:p>
    <w:p w14:paraId="4B1DE005" w14:textId="77777777" w:rsidR="00CA09D8" w:rsidRDefault="00CA09D8" w:rsidP="00CA09D8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Конкурс будет проводится в соответствии </w:t>
      </w:r>
      <w:r>
        <w:rPr>
          <w:rFonts w:ascii="Times New Roman" w:hAnsi="Times New Roman"/>
          <w:sz w:val="28"/>
          <w:szCs w:val="28"/>
          <w:lang w:val="kk-KZ"/>
        </w:rPr>
        <w:t>с совместным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Министерство просвещения Республики Казахстан от 31 марта 2025 года № 57 и Министра труда и социальной защиты населения Республики Казахстан от 31 марта 2025 года № 96. </w:t>
      </w:r>
    </w:p>
    <w:p w14:paraId="54280C89" w14:textId="77777777" w:rsidR="00CA09D8" w:rsidRDefault="00CA09D8" w:rsidP="00CA09D8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Астана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(адрес: г.</w:t>
      </w:r>
      <w:r>
        <w:rPr>
          <w:rFonts w:ascii="Times New Roman" w:hAnsi="Times New Roman"/>
          <w:bCs/>
          <w:sz w:val="28"/>
          <w:szCs w:val="28"/>
          <w:lang w:val="kk-KZ"/>
        </w:rPr>
        <w:t>Астана</w:t>
      </w:r>
      <w:r>
        <w:rPr>
          <w:rFonts w:ascii="Times New Roman" w:hAnsi="Times New Roman"/>
          <w:bCs/>
          <w:sz w:val="28"/>
          <w:szCs w:val="28"/>
          <w:lang w:val="ru-RU"/>
        </w:rPr>
        <w:t>, район Байконыр, улиц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Кенесары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, 49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>
        <w:rPr>
          <w:lang w:val="ru-RU"/>
        </w:rPr>
        <w:fldChar w:fldCharType="begin"/>
      </w:r>
      <w:r>
        <w:rPr>
          <w:lang w:val="ru-RU"/>
        </w:rPr>
        <w:instrText xml:space="preserve"> HYPERLINK "mailto:31mektep@edu.kz" </w:instrText>
      </w:r>
      <w:r>
        <w:rPr>
          <w:lang w:val="ru-RU"/>
        </w:rPr>
        <w:fldChar w:fldCharType="separate"/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31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mektep</w:t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@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edu</w:t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.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kz</w:t>
      </w:r>
      <w:r>
        <w:rPr>
          <w:lang w:val="ru-RU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).</w:t>
      </w:r>
    </w:p>
    <w:p w14:paraId="1F75D31E" w14:textId="77777777" w:rsidR="00CA09D8" w:rsidRDefault="00CA09D8" w:rsidP="00CA09D8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14:paraId="0630D63B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Должностной оклад в зависимости от стажа и категории - 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88 131 тенге до 143 611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тенге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1A974EFB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к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квалификации:</w:t>
      </w:r>
      <w:r>
        <w:rPr>
          <w:rFonts w:ascii="Times New Roman" w:hAnsi="Times New Roman"/>
          <w:sz w:val="28"/>
          <w:szCs w:val="28"/>
          <w:lang w:val="ru-RU"/>
        </w:rPr>
        <w:t>  высшее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39BDB9D7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3E8F51F6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z713"/>
      <w:bookmarkEnd w:id="0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>и (или) при наличии высшего и среднего уровня квалификации стаж педагогической работы: для педагога-модератора не менее 2 лет,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для педагога-эксперта – не менее 3 лет, педагога-исследователя не менее 4 лет.</w:t>
      </w:r>
      <w:bookmarkEnd w:id="1"/>
    </w:p>
    <w:p w14:paraId="1B481094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 Должностные обязанности:</w:t>
      </w:r>
      <w:r>
        <w:rPr>
          <w:rFonts w:ascii="Times New Roman" w:hAnsi="Times New Roman"/>
          <w:sz w:val="28"/>
          <w:szCs w:val="28"/>
          <w:lang w:val="ru-RU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36B0B8CF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z68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Способствует формированию общей культуры личности обучающегося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воспитанника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34AEBC22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z684"/>
      <w:bookmarkEnd w:id="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2E744383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z685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Составляет краткосрочные планы, задания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раздел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четверть. </w:t>
      </w:r>
    </w:p>
    <w:p w14:paraId="3D4EC64A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z686"/>
      <w:bookmarkEnd w:id="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электронные журналы. </w:t>
      </w:r>
    </w:p>
    <w:p w14:paraId="1219EC96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z687"/>
      <w:bookmarkEnd w:id="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0795F8F5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z688"/>
      <w:bookmarkEnd w:id="6"/>
      <w:r>
        <w:rPr>
          <w:rFonts w:ascii="Times New Roman" w:hAnsi="Times New Roman"/>
          <w:sz w:val="28"/>
          <w:szCs w:val="28"/>
        </w:rPr>
        <w:lastRenderedPageBreak/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1F7C86E7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z689"/>
      <w:bookmarkEnd w:id="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075012BB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z690"/>
      <w:bookmarkEnd w:id="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Изучает индивидуальные способности, интересы и склонности обучающихся, воспитанников. </w:t>
      </w:r>
    </w:p>
    <w:p w14:paraId="25EB3600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z691"/>
      <w:bookmarkEnd w:id="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4B835BF7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z692"/>
      <w:bookmarkEnd w:id="1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Участвует в педагогических консилиумах для родителей. </w:t>
      </w:r>
    </w:p>
    <w:p w14:paraId="096BF4E4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z693"/>
      <w:bookmarkEnd w:id="11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  Консультирует родителей.</w:t>
      </w:r>
    </w:p>
    <w:p w14:paraId="0D9E805C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z694"/>
      <w:bookmarkEnd w:id="1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14AEFF60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z695"/>
      <w:bookmarkEnd w:id="13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 Обеспечивает охрану жизни и здоровья обучающихся в период образовательного процесса.</w:t>
      </w:r>
    </w:p>
    <w:p w14:paraId="1887B0F6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z696"/>
      <w:bookmarkEnd w:id="1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Осуществляет сотрудничество с родителями или лицами, их заменяющими. </w:t>
      </w:r>
    </w:p>
    <w:p w14:paraId="289C91DA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z697"/>
      <w:bookmarkEnd w:id="1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14:paraId="199432C9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z698"/>
      <w:bookmarkEnd w:id="16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656D13A5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z699"/>
      <w:bookmarkEnd w:id="1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24979DD9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z700"/>
      <w:bookmarkEnd w:id="1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678F5FCD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z701"/>
      <w:bookmarkEnd w:id="1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025B30BD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Должен знать:</w:t>
      </w:r>
      <w:r>
        <w:rPr>
          <w:rFonts w:ascii="Times New Roman" w:hAnsi="Times New Roman"/>
          <w:sz w:val="28"/>
          <w:szCs w:val="28"/>
          <w:lang w:val="ru-RU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>
        <w:rPr>
          <w:rFonts w:ascii="Times New Roman" w:hAnsi="Times New Roman"/>
          <w:sz w:val="28"/>
          <w:szCs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>
        <w:rPr>
          <w:rFonts w:ascii="Times New Roman" w:hAnsi="Times New Roman"/>
          <w:sz w:val="28"/>
          <w:szCs w:val="28"/>
          <w:lang w:val="ru-RU"/>
        </w:rPr>
        <w:t xml:space="preserve">педагогику и психологию; </w:t>
      </w:r>
      <w:bookmarkStart w:id="23" w:name="z706"/>
      <w:bookmarkEnd w:id="22"/>
      <w:r>
        <w:rPr>
          <w:rFonts w:ascii="Times New Roman" w:hAnsi="Times New Roman"/>
          <w:sz w:val="28"/>
          <w:szCs w:val="28"/>
          <w:lang w:val="ru-RU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>
        <w:rPr>
          <w:rFonts w:ascii="Times New Roman" w:hAnsi="Times New Roman"/>
          <w:sz w:val="28"/>
          <w:szCs w:val="28"/>
          <w:lang w:val="ru-RU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>
        <w:rPr>
          <w:rFonts w:ascii="Times New Roman" w:hAnsi="Times New Roman"/>
          <w:sz w:val="28"/>
          <w:szCs w:val="28"/>
          <w:lang w:val="ru-RU"/>
        </w:rPr>
        <w:t>основы права и научной организации труда, экономики;</w:t>
      </w:r>
      <w:bookmarkStart w:id="26" w:name="z709"/>
      <w:bookmarkEnd w:id="25"/>
      <w:r>
        <w:rPr>
          <w:rFonts w:ascii="Times New Roman" w:hAnsi="Times New Roman"/>
          <w:sz w:val="28"/>
          <w:szCs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14:paraId="7F698066" w14:textId="77777777" w:rsidR="00CA09D8" w:rsidRDefault="00CA09D8" w:rsidP="00CA09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26"/>
    <w:p w14:paraId="0D6FBCAD" w14:textId="77777777" w:rsidR="00CA09D8" w:rsidRDefault="00CA09D8" w:rsidP="00CA09D8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ГКП на ПХВ «Школа – гимназия №31» акимата г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Астана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осуществляет  прием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следующих документов на занятие вакантной должности 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 ТЕЧЕНИЕ СЕМИ РАБОЧИХ ДНЕЙ СО ДНЯ ВЫХОДА ОБЪЯВЛЕНИЯ: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</w:p>
    <w:p w14:paraId="12A5E762" w14:textId="77777777" w:rsidR="00CA09D8" w:rsidRDefault="00CA09D8" w:rsidP="00CA09D8">
      <w:pPr>
        <w:spacing w:after="200" w:line="276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Список документов</w:t>
      </w:r>
    </w:p>
    <w:p w14:paraId="01AA465D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заявление об участии в конкурсе с указанием перечня прилагаемых документов </w:t>
      </w:r>
    </w:p>
    <w:p w14:paraId="7C5A1441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форме согласно приложению 15 к настоящим Правилам;</w:t>
      </w:r>
    </w:p>
    <w:p w14:paraId="26C803D7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624828A5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54C1E1B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4) копии документов об образовании в соответствии с предъявляемыми к </w:t>
      </w:r>
    </w:p>
    <w:p w14:paraId="542BB551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должности квалификационными требованиями, утвержденными Типовыми </w:t>
      </w:r>
    </w:p>
    <w:p w14:paraId="2BD7D784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квалификационными характеристиками педагогов;</w:t>
      </w:r>
    </w:p>
    <w:p w14:paraId="1273BCCC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5) копию документа, подтверждающую трудовую деятельность (при наличии);</w:t>
      </w:r>
    </w:p>
    <w:p w14:paraId="7D1E896A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ҚР ДСМ-175/2020 "Об утверждении форм учетной документации в области </w:t>
      </w:r>
    </w:p>
    <w:p w14:paraId="178AA743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здравоохранения" (зарегистрирован в Реестре государственной регистрации </w:t>
      </w:r>
    </w:p>
    <w:p w14:paraId="3D3F83A4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нормативных правовых актов под № 21579);</w:t>
      </w:r>
    </w:p>
    <w:p w14:paraId="48A9FD4C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7) справку с психоневрологической организации;</w:t>
      </w:r>
    </w:p>
    <w:p w14:paraId="3C673AD4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8) справку с наркологической организации;</w:t>
      </w:r>
    </w:p>
    <w:p w14:paraId="5F48B845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9) сертификат о результатах прохождения сертификации или удостоверение о </w:t>
      </w:r>
    </w:p>
    <w:p w14:paraId="03D2266E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наличии действующей квалификационной категории (при наличии);</w:t>
      </w:r>
    </w:p>
    <w:p w14:paraId="30190B00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10) для кандидатов на занятие должности педагогов английского языка сертификат </w:t>
      </w:r>
    </w:p>
    <w:p w14:paraId="4BC7CBF3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результатах сертификации по предмету или удостоверение о наличии </w:t>
      </w:r>
    </w:p>
    <w:p w14:paraId="4AE81805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квалификационной категории педагога-модератора или педагога-эксперта, или </w:t>
      </w:r>
    </w:p>
    <w:p w14:paraId="44EE637D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педагога-исследователя, или педагога-мастера (при наличии) или сертификат CELTA (</w:t>
      </w:r>
    </w:p>
    <w:p w14:paraId="086B8CED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Certificate in English Language Teaching to Adults. Cambridge) PASS A; DELTA (Diploma </w:t>
      </w:r>
    </w:p>
    <w:p w14:paraId="210A23C3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English Language Teaching to Adults) Pass and above, </w:t>
      </w:r>
      <w:r>
        <w:rPr>
          <w:rFonts w:ascii="Times New Roman" w:hAnsi="Times New Roman"/>
          <w:sz w:val="28"/>
          <w:szCs w:val="28"/>
          <w:lang w:val="ru-RU"/>
        </w:rPr>
        <w:t>или</w:t>
      </w:r>
      <w:r w:rsidRPr="00CA09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айелтс</w:t>
      </w:r>
      <w:proofErr w:type="spellEnd"/>
      <w:r>
        <w:rPr>
          <w:rFonts w:ascii="Times New Roman" w:hAnsi="Times New Roman"/>
          <w:sz w:val="28"/>
          <w:szCs w:val="28"/>
        </w:rPr>
        <w:t xml:space="preserve"> (IELTS) – 6,5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1D0AA424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или</w:t>
      </w:r>
      <w:r w:rsidRPr="00CA09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тойфл</w:t>
      </w:r>
      <w:proofErr w:type="spellEnd"/>
      <w:r>
        <w:rPr>
          <w:rFonts w:ascii="Times New Roman" w:hAnsi="Times New Roman"/>
          <w:sz w:val="28"/>
          <w:szCs w:val="28"/>
        </w:rPr>
        <w:t xml:space="preserve"> (TOEFL) (</w:t>
      </w:r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nternet</w:t>
      </w:r>
      <w:proofErr w:type="spellEnd"/>
      <w:r>
        <w:rPr>
          <w:rFonts w:ascii="Times New Roman" w:hAnsi="Times New Roman"/>
          <w:sz w:val="28"/>
          <w:szCs w:val="28"/>
        </w:rPr>
        <w:t xml:space="preserve"> Based Test (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</w:rPr>
        <w:t xml:space="preserve">BT)) – 60 – 65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>;</w:t>
      </w:r>
    </w:p>
    <w:p w14:paraId="3C47CAAD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11) педагоги, приступившие к педагогической деятельности в организации </w:t>
      </w:r>
    </w:p>
    <w:p w14:paraId="29372145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технического и профессионального,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образования на должности </w:t>
      </w:r>
    </w:p>
    <w:p w14:paraId="4304266A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11427BE4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12) заполненный Оценочный лист кандидата на вакантную или временно </w:t>
      </w:r>
    </w:p>
    <w:p w14:paraId="3E9782F7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вакантную должность педагога по форме согласно приложению 16.</w:t>
      </w:r>
    </w:p>
    <w:p w14:paraId="55880CDB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13) видеопрезентация (самопрезентация) для кандидата без стажа </w:t>
      </w:r>
    </w:p>
    <w:p w14:paraId="5F620034" w14:textId="77777777" w:rsidR="00CA09D8" w:rsidRDefault="00CA09D8" w:rsidP="00CA09D8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продолжительностью не менее 10 минут, с минимальным разрешением – 720 x 480</w:t>
      </w:r>
    </w:p>
    <w:p w14:paraId="4DAEB224" w14:textId="77777777" w:rsidR="00CA09D8" w:rsidRDefault="00CA09D8" w:rsidP="00CA09D8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14:paraId="41F4F475" w14:textId="77777777" w:rsidR="00CA09D8" w:rsidRDefault="00CA09D8" w:rsidP="00CA09D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D52FD20" w14:textId="77777777" w:rsidR="00CA09D8" w:rsidRDefault="00CA09D8" w:rsidP="00CA09D8">
      <w:pPr>
        <w:rPr>
          <w:lang w:val="ru-RU"/>
        </w:rPr>
      </w:pPr>
    </w:p>
    <w:p w14:paraId="23C59F8D" w14:textId="77777777" w:rsidR="004B70D9" w:rsidRPr="00CA09D8" w:rsidRDefault="004B70D9">
      <w:pPr>
        <w:rPr>
          <w:lang w:val="ru-RU"/>
        </w:rPr>
      </w:pPr>
    </w:p>
    <w:sectPr w:rsidR="004B70D9" w:rsidRPr="00CA09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BB"/>
    <w:rsid w:val="004B70D9"/>
    <w:rsid w:val="00A76D87"/>
    <w:rsid w:val="00B74CBB"/>
    <w:rsid w:val="00CA09D8"/>
    <w:rsid w:val="00D1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240"/>
  <w15:chartTrackingRefBased/>
  <w15:docId w15:val="{72D9BA8B-FF07-452C-BC7F-F92143DA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D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9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2</cp:revision>
  <dcterms:created xsi:type="dcterms:W3CDTF">2025-08-13T04:18:00Z</dcterms:created>
  <dcterms:modified xsi:type="dcterms:W3CDTF">2025-08-13T04:18:00Z</dcterms:modified>
</cp:coreProperties>
</file>